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1FF1" w:rsidRDefault="00000000">
      <w:pPr>
        <w:pStyle w:val="Title"/>
      </w:pPr>
      <w:bookmarkStart w:id="0" w:name="_heading=h.jorxyg2ulnvh" w:colFirst="0" w:colLast="0"/>
      <w:bookmarkEnd w:id="0"/>
      <w:r>
        <w:t>Setting goals in election operations worksheet</w:t>
      </w:r>
    </w:p>
    <w:p w14:paraId="00000002" w14:textId="77777777" w:rsidR="005D1FF1" w:rsidRDefault="00000000">
      <w:pPr>
        <w:spacing w:after="0" w:line="276" w:lineRule="auto"/>
        <w:rPr>
          <w:sz w:val="24"/>
          <w:szCs w:val="24"/>
        </w:rPr>
      </w:pPr>
      <w:r>
        <w:t xml:space="preserve">This document supports the </w:t>
      </w:r>
      <w:hyperlink r:id="rId8">
        <w:r>
          <w:rPr>
            <w:b/>
            <w:color w:val="1155CC"/>
            <w:u w:val="single"/>
          </w:rPr>
          <w:t>Setting goals in election operations toolkit</w:t>
        </w:r>
      </w:hyperlink>
      <w:r>
        <w:t xml:space="preserve">. Use this tool to help you define your goals from a recent post-election debrief. </w:t>
      </w:r>
    </w:p>
    <w:p w14:paraId="00000003" w14:textId="77777777" w:rsidR="005D1FF1" w:rsidRDefault="00000000">
      <w:pPr>
        <w:pStyle w:val="Heading2"/>
        <w:spacing w:before="240" w:after="0" w:line="252" w:lineRule="auto"/>
        <w:rPr>
          <w:sz w:val="24"/>
          <w:szCs w:val="24"/>
        </w:rPr>
      </w:pPr>
      <w:bookmarkStart w:id="1" w:name="_heading=h.gjgve3oz8h6v" w:colFirst="0" w:colLast="0"/>
      <w:bookmarkEnd w:id="1"/>
      <w:r>
        <w:rPr>
          <w:sz w:val="24"/>
          <w:szCs w:val="24"/>
        </w:rPr>
        <w:t>Using this document</w:t>
      </w:r>
    </w:p>
    <w:p w14:paraId="00000004" w14:textId="77777777" w:rsidR="005D1FF1" w:rsidRDefault="00000000">
      <w:pPr>
        <w:numPr>
          <w:ilvl w:val="0"/>
          <w:numId w:val="2"/>
        </w:numPr>
        <w:spacing w:after="0" w:line="240" w:lineRule="auto"/>
      </w:pPr>
      <w:r>
        <w:t>List out the goals you are exploring</w:t>
      </w:r>
    </w:p>
    <w:p w14:paraId="00000005" w14:textId="77777777" w:rsidR="005D1FF1" w:rsidRDefault="00000000">
      <w:pPr>
        <w:numPr>
          <w:ilvl w:val="0"/>
          <w:numId w:val="2"/>
        </w:numPr>
        <w:spacing w:after="0" w:line="240" w:lineRule="auto"/>
      </w:pPr>
      <w:r>
        <w:t xml:space="preserve">Think through the high-level logistics needed for execution </w:t>
      </w:r>
    </w:p>
    <w:p w14:paraId="00000006" w14:textId="77777777" w:rsidR="005D1FF1" w:rsidRDefault="00000000">
      <w:pPr>
        <w:numPr>
          <w:ilvl w:val="0"/>
          <w:numId w:val="2"/>
        </w:numPr>
        <w:spacing w:after="0" w:line="240" w:lineRule="auto"/>
      </w:pPr>
      <w:r>
        <w:t>Work through the SMART Goal approach to defining your goals</w:t>
      </w:r>
    </w:p>
    <w:p w14:paraId="00000007" w14:textId="77777777" w:rsidR="005D1FF1" w:rsidRDefault="00000000">
      <w:pPr>
        <w:numPr>
          <w:ilvl w:val="0"/>
          <w:numId w:val="2"/>
        </w:numPr>
        <w:spacing w:after="200" w:line="240" w:lineRule="auto"/>
      </w:pPr>
      <w:r>
        <w:t>Use the information in this completed worksheet to start operationalizing your goals.</w:t>
      </w:r>
    </w:p>
    <w:p w14:paraId="00000008" w14:textId="77777777" w:rsidR="005D1FF1" w:rsidRDefault="00000000">
      <w:pPr>
        <w:spacing w:after="200" w:line="240" w:lineRule="auto"/>
      </w:pPr>
      <w:r>
        <w:br w:type="page"/>
      </w:r>
    </w:p>
    <w:p w14:paraId="00000009" w14:textId="77777777" w:rsidR="005D1FF1" w:rsidRDefault="00000000">
      <w:pPr>
        <w:pStyle w:val="Heading1"/>
        <w:spacing w:after="200" w:line="240" w:lineRule="auto"/>
      </w:pPr>
      <w:bookmarkStart w:id="2" w:name="_heading=h.ulvajg86ntl5" w:colFirst="0" w:colLast="0"/>
      <w:bookmarkEnd w:id="2"/>
      <w:r>
        <w:lastRenderedPageBreak/>
        <w:t xml:space="preserve">1. Prioritize your team’s ideas </w:t>
      </w:r>
    </w:p>
    <w:p w14:paraId="0000000A" w14:textId="77777777" w:rsidR="005D1FF1" w:rsidRDefault="00000000">
      <w:r>
        <w:t xml:space="preserve">Use this table to record ideas that surfaced during your post-election debrief that you want to explore further. </w:t>
      </w:r>
    </w:p>
    <w:p w14:paraId="0000000B" w14:textId="77777777" w:rsidR="005D1FF1" w:rsidRDefault="00000000">
      <w:sdt>
        <w:sdtPr>
          <w:tag w:val="goog_rdk_0"/>
          <w:id w:val="-2072408609"/>
        </w:sdtPr>
        <w:sdtContent>
          <w:r>
            <w:rPr>
              <w:rFonts w:ascii="Arial Unicode MS" w:eastAsia="Arial Unicode MS" w:hAnsi="Arial Unicode MS" w:cs="Arial Unicode MS"/>
            </w:rPr>
            <w:t>→</w:t>
          </w:r>
        </w:sdtContent>
      </w:sdt>
      <w:r>
        <w:t xml:space="preserve"> Read more on pages 5-12 of </w:t>
      </w:r>
      <w:r>
        <w:rPr>
          <w:u w:val="single"/>
        </w:rPr>
        <w:t>Setting goals in election operations guide</w:t>
      </w:r>
    </w:p>
    <w:tbl>
      <w:tblPr>
        <w:tblStyle w:val="a7"/>
        <w:tblW w:w="93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330"/>
      </w:tblGrid>
      <w:tr w:rsidR="005D1FF1" w14:paraId="0B0A665E" w14:textId="77777777">
        <w:trPr>
          <w:trHeight w:val="420"/>
        </w:trPr>
        <w:tc>
          <w:tcPr>
            <w:tcW w:w="9300" w:type="dxa"/>
            <w:gridSpan w:val="2"/>
            <w:shd w:val="clear" w:color="auto" w:fill="3A608E"/>
            <w:tcMar>
              <w:top w:w="100" w:type="dxa"/>
              <w:left w:w="100" w:type="dxa"/>
              <w:bottom w:w="100" w:type="dxa"/>
              <w:right w:w="100" w:type="dxa"/>
            </w:tcMar>
          </w:tcPr>
          <w:p w14:paraId="0000000C" w14:textId="77777777" w:rsidR="005D1FF1" w:rsidRDefault="00000000">
            <w:pPr>
              <w:widowControl w:val="0"/>
              <w:spacing w:after="0" w:line="240" w:lineRule="auto"/>
              <w:rPr>
                <w:b/>
                <w:i/>
                <w:color w:val="FFFFFF"/>
              </w:rPr>
            </w:pPr>
            <w:r>
              <w:rPr>
                <w:b/>
                <w:color w:val="FFFFFF"/>
              </w:rPr>
              <w:t>Prioritized ideas</w:t>
            </w:r>
            <w:r>
              <w:rPr>
                <w:b/>
                <w:color w:val="FFFFFF"/>
              </w:rPr>
              <w:br/>
            </w:r>
            <w:r>
              <w:rPr>
                <w:i/>
                <w:color w:val="FFFFFF"/>
              </w:rPr>
              <w:t>What ideas did you narrow down to?</w:t>
            </w:r>
          </w:p>
        </w:tc>
      </w:tr>
      <w:tr w:rsidR="005D1FF1" w14:paraId="2905CA10" w14:textId="77777777">
        <w:trPr>
          <w:trHeight w:val="675"/>
        </w:trPr>
        <w:tc>
          <w:tcPr>
            <w:tcW w:w="9300" w:type="dxa"/>
            <w:gridSpan w:val="2"/>
            <w:tcMar>
              <w:top w:w="100" w:type="dxa"/>
              <w:left w:w="100" w:type="dxa"/>
              <w:bottom w:w="100" w:type="dxa"/>
              <w:right w:w="100" w:type="dxa"/>
            </w:tcMar>
          </w:tcPr>
          <w:p w14:paraId="0000000E" w14:textId="77777777" w:rsidR="005D1FF1" w:rsidRDefault="00000000">
            <w:pPr>
              <w:widowControl w:val="0"/>
              <w:numPr>
                <w:ilvl w:val="0"/>
                <w:numId w:val="3"/>
              </w:numPr>
              <w:spacing w:after="0" w:line="240" w:lineRule="auto"/>
              <w:rPr>
                <w:b/>
              </w:rPr>
            </w:pPr>
            <w:r>
              <w:rPr>
                <w:b/>
              </w:rPr>
              <w:t xml:space="preserve"> </w:t>
            </w:r>
          </w:p>
          <w:p w14:paraId="0000000F" w14:textId="77777777" w:rsidR="005D1FF1" w:rsidRDefault="00000000">
            <w:pPr>
              <w:widowControl w:val="0"/>
              <w:numPr>
                <w:ilvl w:val="0"/>
                <w:numId w:val="3"/>
              </w:numPr>
              <w:spacing w:after="0" w:line="240" w:lineRule="auto"/>
              <w:rPr>
                <w:b/>
              </w:rPr>
            </w:pPr>
            <w:r>
              <w:rPr>
                <w:b/>
              </w:rPr>
              <w:t xml:space="preserve"> </w:t>
            </w:r>
          </w:p>
          <w:p w14:paraId="00000010" w14:textId="77777777" w:rsidR="005D1FF1" w:rsidRDefault="00000000">
            <w:pPr>
              <w:widowControl w:val="0"/>
              <w:numPr>
                <w:ilvl w:val="0"/>
                <w:numId w:val="3"/>
              </w:numPr>
              <w:spacing w:after="0" w:line="240" w:lineRule="auto"/>
              <w:rPr>
                <w:b/>
              </w:rPr>
            </w:pPr>
            <w:r>
              <w:rPr>
                <w:b/>
              </w:rPr>
              <w:t xml:space="preserve"> </w:t>
            </w:r>
          </w:p>
          <w:p w14:paraId="00000011" w14:textId="77777777" w:rsidR="005D1FF1" w:rsidRDefault="00000000">
            <w:pPr>
              <w:widowControl w:val="0"/>
              <w:numPr>
                <w:ilvl w:val="0"/>
                <w:numId w:val="3"/>
              </w:numPr>
              <w:spacing w:after="0" w:line="240" w:lineRule="auto"/>
              <w:rPr>
                <w:b/>
              </w:rPr>
            </w:pPr>
            <w:r>
              <w:rPr>
                <w:b/>
              </w:rPr>
              <w:t xml:space="preserve"> </w:t>
            </w:r>
          </w:p>
          <w:p w14:paraId="00000012" w14:textId="77777777" w:rsidR="005D1FF1" w:rsidRDefault="00000000">
            <w:pPr>
              <w:widowControl w:val="0"/>
              <w:numPr>
                <w:ilvl w:val="0"/>
                <w:numId w:val="3"/>
              </w:numPr>
              <w:spacing w:after="0" w:line="240" w:lineRule="auto"/>
              <w:rPr>
                <w:b/>
              </w:rPr>
            </w:pPr>
            <w:r>
              <w:rPr>
                <w:b/>
              </w:rPr>
              <w:t xml:space="preserve"> </w:t>
            </w:r>
          </w:p>
        </w:tc>
      </w:tr>
      <w:tr w:rsidR="005D1FF1" w14:paraId="5E259E34" w14:textId="77777777">
        <w:trPr>
          <w:trHeight w:val="1020"/>
        </w:trPr>
        <w:tc>
          <w:tcPr>
            <w:tcW w:w="2970" w:type="dxa"/>
            <w:shd w:val="clear" w:color="auto" w:fill="D5E8FF"/>
            <w:tcMar>
              <w:top w:w="100" w:type="dxa"/>
              <w:left w:w="100" w:type="dxa"/>
              <w:bottom w:w="100" w:type="dxa"/>
              <w:right w:w="100" w:type="dxa"/>
            </w:tcMar>
          </w:tcPr>
          <w:p w14:paraId="00000014" w14:textId="77777777" w:rsidR="005D1FF1" w:rsidRDefault="00000000">
            <w:pPr>
              <w:widowControl w:val="0"/>
              <w:spacing w:after="0" w:line="240" w:lineRule="auto"/>
              <w:rPr>
                <w:i/>
              </w:rPr>
            </w:pPr>
            <w:r>
              <w:rPr>
                <w:b/>
              </w:rPr>
              <w:t>Documentation Archive</w:t>
            </w:r>
            <w:r>
              <w:br/>
            </w:r>
            <w:r>
              <w:rPr>
                <w:i/>
              </w:rPr>
              <w:t xml:space="preserve">Where are you saving the ideas that did not make the short list? </w:t>
            </w:r>
          </w:p>
          <w:p w14:paraId="00000015" w14:textId="77777777" w:rsidR="005D1FF1" w:rsidRDefault="00000000">
            <w:pPr>
              <w:widowControl w:val="0"/>
              <w:spacing w:after="0" w:line="240" w:lineRule="auto"/>
              <w:rPr>
                <w:i/>
              </w:rPr>
            </w:pPr>
            <w:r>
              <w:rPr>
                <w:i/>
              </w:rPr>
              <w:t>(or list them here)</w:t>
            </w:r>
          </w:p>
        </w:tc>
        <w:tc>
          <w:tcPr>
            <w:tcW w:w="6330" w:type="dxa"/>
            <w:tcMar>
              <w:top w:w="100" w:type="dxa"/>
              <w:left w:w="100" w:type="dxa"/>
              <w:bottom w:w="100" w:type="dxa"/>
              <w:right w:w="100" w:type="dxa"/>
            </w:tcMar>
          </w:tcPr>
          <w:p w14:paraId="00000016" w14:textId="77777777" w:rsidR="005D1FF1" w:rsidRDefault="005D1FF1">
            <w:pPr>
              <w:spacing w:after="0" w:line="240" w:lineRule="auto"/>
              <w:rPr>
                <w:b/>
                <w:sz w:val="20"/>
                <w:szCs w:val="20"/>
              </w:rPr>
            </w:pPr>
          </w:p>
        </w:tc>
      </w:tr>
    </w:tbl>
    <w:p w14:paraId="00000017" w14:textId="77777777" w:rsidR="005D1FF1" w:rsidRDefault="005D1FF1">
      <w:pPr>
        <w:ind w:left="720"/>
      </w:pPr>
    </w:p>
    <w:p w14:paraId="00000018" w14:textId="77777777" w:rsidR="005D1FF1" w:rsidRDefault="00000000">
      <w:r>
        <w:br/>
      </w:r>
      <w:r>
        <w:br w:type="page"/>
      </w:r>
    </w:p>
    <w:p w14:paraId="00000019" w14:textId="77777777" w:rsidR="005D1FF1" w:rsidRDefault="00000000">
      <w:pPr>
        <w:pStyle w:val="Heading1"/>
      </w:pPr>
      <w:bookmarkStart w:id="3" w:name="_heading=h.9bsezm3msayv" w:colFirst="0" w:colLast="0"/>
      <w:bookmarkEnd w:id="3"/>
      <w:r>
        <w:lastRenderedPageBreak/>
        <w:t>2. Dig deeper into your prioritized ideas</w:t>
      </w:r>
    </w:p>
    <w:p w14:paraId="0000001A" w14:textId="77777777" w:rsidR="005D1FF1" w:rsidRDefault="00000000">
      <w:r>
        <w:t>Use this table to record relevant information for 1 goal.</w:t>
      </w:r>
      <w:r>
        <w:rPr>
          <w:b/>
        </w:rPr>
        <w:t xml:space="preserve"> </w:t>
      </w:r>
      <w:r>
        <w:t xml:space="preserve">If you are working through multiple goals, copy this document now for each goal you want to work through. You will have 1 table per idea. </w:t>
      </w:r>
    </w:p>
    <w:p w14:paraId="0000001B" w14:textId="77777777" w:rsidR="005D1FF1" w:rsidRDefault="00000000">
      <w:sdt>
        <w:sdtPr>
          <w:tag w:val="goog_rdk_1"/>
          <w:id w:val="-1091661614"/>
        </w:sdtPr>
        <w:sdtContent>
          <w:r>
            <w:rPr>
              <w:rFonts w:ascii="Arial Unicode MS" w:eastAsia="Arial Unicode MS" w:hAnsi="Arial Unicode MS" w:cs="Arial Unicode MS"/>
            </w:rPr>
            <w:t>→</w:t>
          </w:r>
        </w:sdtContent>
      </w:sdt>
      <w:r>
        <w:t xml:space="preserve"> Read more on pages 5-12 of </w:t>
      </w:r>
      <w:r>
        <w:rPr>
          <w:u w:val="single"/>
        </w:rPr>
        <w:t>Setting goals in election operations guide</w:t>
      </w:r>
    </w:p>
    <w:tbl>
      <w:tblPr>
        <w:tblStyle w:val="a8"/>
        <w:tblW w:w="93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90"/>
        <w:gridCol w:w="4155"/>
      </w:tblGrid>
      <w:tr w:rsidR="005D1FF1" w14:paraId="64331B49" w14:textId="77777777">
        <w:trPr>
          <w:trHeight w:val="420"/>
        </w:trPr>
        <w:tc>
          <w:tcPr>
            <w:tcW w:w="9345" w:type="dxa"/>
            <w:gridSpan w:val="2"/>
            <w:shd w:val="clear" w:color="auto" w:fill="3A608E"/>
            <w:tcMar>
              <w:top w:w="100" w:type="dxa"/>
              <w:left w:w="100" w:type="dxa"/>
              <w:bottom w:w="100" w:type="dxa"/>
              <w:right w:w="100" w:type="dxa"/>
            </w:tcMar>
          </w:tcPr>
          <w:p w14:paraId="0000001C" w14:textId="77777777" w:rsidR="005D1FF1" w:rsidRDefault="00000000">
            <w:pPr>
              <w:widowControl w:val="0"/>
              <w:spacing w:after="0" w:line="240" w:lineRule="auto"/>
              <w:rPr>
                <w:i/>
                <w:color w:val="FFFFFF"/>
                <w:sz w:val="24"/>
                <w:szCs w:val="24"/>
              </w:rPr>
            </w:pPr>
            <w:r>
              <w:rPr>
                <w:b/>
                <w:color w:val="FFFFFF"/>
                <w:sz w:val="24"/>
                <w:szCs w:val="24"/>
              </w:rPr>
              <w:t>Activity idea:</w:t>
            </w:r>
            <w:r>
              <w:rPr>
                <w:color w:val="FFFFFF"/>
                <w:sz w:val="24"/>
                <w:szCs w:val="24"/>
              </w:rPr>
              <w:t xml:space="preserve"> 1 idea from your list on the previous page</w:t>
            </w:r>
          </w:p>
        </w:tc>
      </w:tr>
      <w:tr w:rsidR="005D1FF1" w14:paraId="17AABD07" w14:textId="77777777">
        <w:trPr>
          <w:trHeight w:val="675"/>
        </w:trPr>
        <w:tc>
          <w:tcPr>
            <w:tcW w:w="9345" w:type="dxa"/>
            <w:gridSpan w:val="2"/>
            <w:tcMar>
              <w:top w:w="100" w:type="dxa"/>
              <w:left w:w="100" w:type="dxa"/>
              <w:bottom w:w="100" w:type="dxa"/>
              <w:right w:w="100" w:type="dxa"/>
            </w:tcMar>
          </w:tcPr>
          <w:p w14:paraId="0000001E" w14:textId="77777777" w:rsidR="005D1FF1" w:rsidRDefault="005D1FF1">
            <w:pPr>
              <w:widowControl w:val="0"/>
              <w:spacing w:after="0" w:line="240" w:lineRule="auto"/>
              <w:rPr>
                <w:b/>
              </w:rPr>
            </w:pPr>
          </w:p>
        </w:tc>
      </w:tr>
      <w:tr w:rsidR="005D1FF1" w14:paraId="0C22728A" w14:textId="77777777">
        <w:trPr>
          <w:trHeight w:val="1140"/>
        </w:trPr>
        <w:tc>
          <w:tcPr>
            <w:tcW w:w="5190" w:type="dxa"/>
            <w:shd w:val="clear" w:color="auto" w:fill="D5E8FF"/>
            <w:tcMar>
              <w:top w:w="100" w:type="dxa"/>
              <w:left w:w="100" w:type="dxa"/>
              <w:bottom w:w="100" w:type="dxa"/>
              <w:right w:w="100" w:type="dxa"/>
            </w:tcMar>
          </w:tcPr>
          <w:p w14:paraId="00000020" w14:textId="77777777" w:rsidR="005D1FF1" w:rsidRDefault="00000000">
            <w:pPr>
              <w:widowControl w:val="0"/>
              <w:spacing w:after="0" w:line="240" w:lineRule="auto"/>
              <w:rPr>
                <w:i/>
              </w:rPr>
            </w:pPr>
            <w:r>
              <w:rPr>
                <w:b/>
              </w:rPr>
              <w:t>Area of work</w:t>
            </w:r>
            <w:r>
              <w:br/>
            </w:r>
            <w:r>
              <w:rPr>
                <w:i/>
              </w:rPr>
              <w:t>What department or who on your team will be responsible for this idea?</w:t>
            </w:r>
          </w:p>
        </w:tc>
        <w:tc>
          <w:tcPr>
            <w:tcW w:w="4155" w:type="dxa"/>
            <w:tcMar>
              <w:top w:w="100" w:type="dxa"/>
              <w:left w:w="100" w:type="dxa"/>
              <w:bottom w:w="100" w:type="dxa"/>
              <w:right w:w="100" w:type="dxa"/>
            </w:tcMar>
          </w:tcPr>
          <w:p w14:paraId="00000021" w14:textId="77777777" w:rsidR="005D1FF1" w:rsidRDefault="005D1FF1">
            <w:pPr>
              <w:spacing w:after="0" w:line="240" w:lineRule="auto"/>
              <w:rPr>
                <w:b/>
              </w:rPr>
            </w:pPr>
          </w:p>
        </w:tc>
      </w:tr>
      <w:tr w:rsidR="005D1FF1" w14:paraId="6D0B3AE9" w14:textId="77777777">
        <w:trPr>
          <w:trHeight w:val="1020"/>
        </w:trPr>
        <w:tc>
          <w:tcPr>
            <w:tcW w:w="5190" w:type="dxa"/>
            <w:shd w:val="clear" w:color="auto" w:fill="D5E8FF"/>
            <w:tcMar>
              <w:top w:w="100" w:type="dxa"/>
              <w:left w:w="100" w:type="dxa"/>
              <w:bottom w:w="100" w:type="dxa"/>
              <w:right w:w="100" w:type="dxa"/>
            </w:tcMar>
          </w:tcPr>
          <w:p w14:paraId="00000022" w14:textId="77777777" w:rsidR="005D1FF1" w:rsidRDefault="00000000">
            <w:pPr>
              <w:widowControl w:val="0"/>
              <w:spacing w:after="0" w:line="240" w:lineRule="auto"/>
              <w:rPr>
                <w:b/>
              </w:rPr>
            </w:pPr>
            <w:r>
              <w:rPr>
                <w:b/>
              </w:rPr>
              <w:t>Overlap between ideas</w:t>
            </w:r>
          </w:p>
          <w:p w14:paraId="00000023" w14:textId="500DFA21" w:rsidR="005D1FF1" w:rsidRDefault="00000000">
            <w:pPr>
              <w:widowControl w:val="0"/>
              <w:spacing w:after="0" w:line="240" w:lineRule="auto"/>
              <w:rPr>
                <w:i/>
              </w:rPr>
            </w:pPr>
            <w:r>
              <w:rPr>
                <w:i/>
              </w:rPr>
              <w:t xml:space="preserve">Do any of your ideas go together? Is there a specific order they should be </w:t>
            </w:r>
            <w:sdt>
              <w:sdtPr>
                <w:tag w:val="goog_rdk_2"/>
                <w:id w:val="-1084134489"/>
              </w:sdtPr>
              <w:sdtContent/>
            </w:sdt>
            <w:r w:rsidR="006427AE">
              <w:rPr>
                <w:i/>
              </w:rPr>
              <w:t xml:space="preserve">completed </w:t>
            </w:r>
            <w:r>
              <w:rPr>
                <w:i/>
              </w:rPr>
              <w:t>in?</w:t>
            </w:r>
          </w:p>
        </w:tc>
        <w:tc>
          <w:tcPr>
            <w:tcW w:w="4155" w:type="dxa"/>
            <w:tcMar>
              <w:top w:w="100" w:type="dxa"/>
              <w:left w:w="100" w:type="dxa"/>
              <w:bottom w:w="100" w:type="dxa"/>
              <w:right w:w="100" w:type="dxa"/>
            </w:tcMar>
          </w:tcPr>
          <w:p w14:paraId="00000024" w14:textId="77777777" w:rsidR="005D1FF1" w:rsidRDefault="005D1FF1">
            <w:pPr>
              <w:spacing w:after="0" w:line="240" w:lineRule="auto"/>
              <w:rPr>
                <w:b/>
              </w:rPr>
            </w:pPr>
          </w:p>
        </w:tc>
      </w:tr>
      <w:tr w:rsidR="005D1FF1" w14:paraId="62DFFA73" w14:textId="77777777">
        <w:trPr>
          <w:trHeight w:val="600"/>
        </w:trPr>
        <w:tc>
          <w:tcPr>
            <w:tcW w:w="5190" w:type="dxa"/>
            <w:shd w:val="clear" w:color="auto" w:fill="D5E8FF"/>
            <w:tcMar>
              <w:top w:w="100" w:type="dxa"/>
              <w:left w:w="100" w:type="dxa"/>
              <w:bottom w:w="100" w:type="dxa"/>
              <w:right w:w="100" w:type="dxa"/>
            </w:tcMar>
          </w:tcPr>
          <w:p w14:paraId="00000025" w14:textId="77777777" w:rsidR="005D1FF1" w:rsidRDefault="00000000">
            <w:pPr>
              <w:widowControl w:val="0"/>
              <w:spacing w:after="0" w:line="240" w:lineRule="auto"/>
              <w:rPr>
                <w:b/>
              </w:rPr>
            </w:pPr>
            <w:r>
              <w:rPr>
                <w:b/>
              </w:rPr>
              <w:t>Projected level of effort</w:t>
            </w:r>
          </w:p>
          <w:p w14:paraId="00000026" w14:textId="77777777" w:rsidR="005D1FF1" w:rsidRDefault="00000000">
            <w:pPr>
              <w:widowControl w:val="0"/>
              <w:spacing w:after="0" w:line="240" w:lineRule="auto"/>
              <w:rPr>
                <w:i/>
              </w:rPr>
            </w:pPr>
            <w:r>
              <w:rPr>
                <w:i/>
              </w:rPr>
              <w:t xml:space="preserve">Where did this idea fall on the matrices you worked through? </w:t>
            </w:r>
          </w:p>
        </w:tc>
        <w:tc>
          <w:tcPr>
            <w:tcW w:w="4155" w:type="dxa"/>
            <w:tcMar>
              <w:top w:w="100" w:type="dxa"/>
              <w:left w:w="100" w:type="dxa"/>
              <w:bottom w:w="100" w:type="dxa"/>
              <w:right w:w="100" w:type="dxa"/>
            </w:tcMar>
          </w:tcPr>
          <w:p w14:paraId="00000027" w14:textId="77777777" w:rsidR="005D1FF1" w:rsidRDefault="005D1FF1">
            <w:pPr>
              <w:spacing w:after="0" w:line="240" w:lineRule="auto"/>
              <w:rPr>
                <w:b/>
              </w:rPr>
            </w:pPr>
          </w:p>
        </w:tc>
      </w:tr>
      <w:tr w:rsidR="005D1FF1" w14:paraId="4597E6B8" w14:textId="77777777">
        <w:trPr>
          <w:trHeight w:val="1553"/>
        </w:trPr>
        <w:tc>
          <w:tcPr>
            <w:tcW w:w="5190" w:type="dxa"/>
            <w:shd w:val="clear" w:color="auto" w:fill="D5E8FF"/>
            <w:tcMar>
              <w:top w:w="100" w:type="dxa"/>
              <w:left w:w="100" w:type="dxa"/>
              <w:bottom w:w="100" w:type="dxa"/>
              <w:right w:w="100" w:type="dxa"/>
            </w:tcMar>
          </w:tcPr>
          <w:p w14:paraId="00000028" w14:textId="77777777" w:rsidR="005D1FF1" w:rsidRDefault="00000000">
            <w:pPr>
              <w:rPr>
                <w:b/>
                <w:i/>
                <w:sz w:val="20"/>
                <w:szCs w:val="20"/>
              </w:rPr>
            </w:pPr>
            <w:r>
              <w:rPr>
                <w:b/>
              </w:rPr>
              <w:t>Projected level of how complicated a project would be</w:t>
            </w:r>
            <w:r>
              <w:br/>
            </w:r>
            <w:r>
              <w:rPr>
                <w:i/>
              </w:rPr>
              <w:t>Would a project involve a lot of time, teams, or other complicating outside factors?</w:t>
            </w:r>
          </w:p>
        </w:tc>
        <w:tc>
          <w:tcPr>
            <w:tcW w:w="4155" w:type="dxa"/>
            <w:tcMar>
              <w:top w:w="100" w:type="dxa"/>
              <w:left w:w="100" w:type="dxa"/>
              <w:bottom w:w="100" w:type="dxa"/>
              <w:right w:w="100" w:type="dxa"/>
            </w:tcMar>
          </w:tcPr>
          <w:p w14:paraId="00000029" w14:textId="77777777" w:rsidR="005D1FF1" w:rsidRDefault="005D1FF1">
            <w:pPr>
              <w:spacing w:after="0" w:line="240" w:lineRule="auto"/>
              <w:rPr>
                <w:b/>
              </w:rPr>
            </w:pPr>
          </w:p>
        </w:tc>
      </w:tr>
      <w:tr w:rsidR="005D1FF1" w14:paraId="6F7AEB9F" w14:textId="77777777">
        <w:trPr>
          <w:trHeight w:val="847"/>
        </w:trPr>
        <w:tc>
          <w:tcPr>
            <w:tcW w:w="5190" w:type="dxa"/>
            <w:shd w:val="clear" w:color="auto" w:fill="D5E8FF"/>
            <w:tcMar>
              <w:top w:w="100" w:type="dxa"/>
              <w:left w:w="100" w:type="dxa"/>
              <w:bottom w:w="100" w:type="dxa"/>
              <w:right w:w="100" w:type="dxa"/>
            </w:tcMar>
          </w:tcPr>
          <w:p w14:paraId="0000002A" w14:textId="77777777" w:rsidR="005D1FF1" w:rsidRDefault="00000000">
            <w:pPr>
              <w:widowControl w:val="0"/>
              <w:spacing w:after="0" w:line="240" w:lineRule="auto"/>
              <w:rPr>
                <w:b/>
              </w:rPr>
            </w:pPr>
            <w:r>
              <w:rPr>
                <w:b/>
              </w:rPr>
              <w:t xml:space="preserve">Staffing </w:t>
            </w:r>
          </w:p>
          <w:p w14:paraId="0000002B" w14:textId="77777777" w:rsidR="005D1FF1" w:rsidRDefault="00000000">
            <w:pPr>
              <w:widowControl w:val="0"/>
              <w:spacing w:after="0" w:line="240" w:lineRule="auto"/>
            </w:pPr>
            <w:r>
              <w:rPr>
                <w:i/>
              </w:rPr>
              <w:t>Who will work on this?</w:t>
            </w:r>
          </w:p>
        </w:tc>
        <w:tc>
          <w:tcPr>
            <w:tcW w:w="4155" w:type="dxa"/>
            <w:tcMar>
              <w:top w:w="100" w:type="dxa"/>
              <w:left w:w="100" w:type="dxa"/>
              <w:bottom w:w="100" w:type="dxa"/>
              <w:right w:w="100" w:type="dxa"/>
            </w:tcMar>
          </w:tcPr>
          <w:p w14:paraId="0000002C" w14:textId="77777777" w:rsidR="005D1FF1" w:rsidRDefault="005D1FF1">
            <w:pPr>
              <w:spacing w:after="0" w:line="240" w:lineRule="auto"/>
              <w:rPr>
                <w:b/>
              </w:rPr>
            </w:pPr>
          </w:p>
        </w:tc>
      </w:tr>
      <w:tr w:rsidR="005D1FF1" w14:paraId="06BE6F55" w14:textId="77777777">
        <w:trPr>
          <w:trHeight w:val="1123"/>
        </w:trPr>
        <w:tc>
          <w:tcPr>
            <w:tcW w:w="5190" w:type="dxa"/>
            <w:shd w:val="clear" w:color="auto" w:fill="D5E8FF"/>
            <w:tcMar>
              <w:top w:w="100" w:type="dxa"/>
              <w:left w:w="100" w:type="dxa"/>
              <w:bottom w:w="100" w:type="dxa"/>
              <w:right w:w="100" w:type="dxa"/>
            </w:tcMar>
          </w:tcPr>
          <w:p w14:paraId="0000002D" w14:textId="77777777" w:rsidR="005D1FF1" w:rsidRDefault="00000000">
            <w:pPr>
              <w:widowControl w:val="0"/>
              <w:spacing w:after="0" w:line="240" w:lineRule="auto"/>
              <w:rPr>
                <w:b/>
              </w:rPr>
            </w:pPr>
            <w:r>
              <w:rPr>
                <w:b/>
              </w:rPr>
              <w:t xml:space="preserve">Required services </w:t>
            </w:r>
          </w:p>
          <w:p w14:paraId="0000002F" w14:textId="57B6ED37" w:rsidR="005D1FF1" w:rsidRPr="006427AE" w:rsidRDefault="00000000" w:rsidP="006427AE">
            <w:pPr>
              <w:rPr>
                <w:i/>
              </w:rPr>
            </w:pPr>
            <w:r>
              <w:rPr>
                <w:i/>
              </w:rPr>
              <w:t xml:space="preserve">Is there a legal mandate, SOS directive, or other external requirement affecting this idea? </w:t>
            </w:r>
          </w:p>
        </w:tc>
        <w:tc>
          <w:tcPr>
            <w:tcW w:w="4155" w:type="dxa"/>
            <w:tcMar>
              <w:top w:w="100" w:type="dxa"/>
              <w:left w:w="100" w:type="dxa"/>
              <w:bottom w:w="100" w:type="dxa"/>
              <w:right w:w="100" w:type="dxa"/>
            </w:tcMar>
          </w:tcPr>
          <w:p w14:paraId="00000030" w14:textId="77777777" w:rsidR="005D1FF1" w:rsidRDefault="005D1FF1">
            <w:pPr>
              <w:spacing w:after="0" w:line="240" w:lineRule="auto"/>
              <w:rPr>
                <w:b/>
              </w:rPr>
            </w:pPr>
          </w:p>
        </w:tc>
      </w:tr>
      <w:tr w:rsidR="005D1FF1" w14:paraId="52C1C022" w14:textId="77777777">
        <w:trPr>
          <w:trHeight w:val="1123"/>
        </w:trPr>
        <w:tc>
          <w:tcPr>
            <w:tcW w:w="5190" w:type="dxa"/>
            <w:shd w:val="clear" w:color="auto" w:fill="D5E8FF"/>
            <w:tcMar>
              <w:top w:w="100" w:type="dxa"/>
              <w:left w:w="100" w:type="dxa"/>
              <w:bottom w:w="100" w:type="dxa"/>
              <w:right w:w="100" w:type="dxa"/>
            </w:tcMar>
          </w:tcPr>
          <w:p w14:paraId="00000031" w14:textId="77777777" w:rsidR="005D1FF1" w:rsidRDefault="00000000">
            <w:pPr>
              <w:rPr>
                <w:b/>
                <w:i/>
                <w:sz w:val="20"/>
                <w:szCs w:val="20"/>
              </w:rPr>
            </w:pPr>
            <w:r>
              <w:rPr>
                <w:b/>
              </w:rPr>
              <w:lastRenderedPageBreak/>
              <w:t xml:space="preserve">Risk mitigation. </w:t>
            </w:r>
            <w:r>
              <w:rPr>
                <w:b/>
              </w:rPr>
              <w:br/>
            </w:r>
            <w:r>
              <w:rPr>
                <w:i/>
              </w:rPr>
              <w:t>How much risk is there to voters or your team if this problem is not solved?</w:t>
            </w:r>
          </w:p>
        </w:tc>
        <w:tc>
          <w:tcPr>
            <w:tcW w:w="4155" w:type="dxa"/>
            <w:tcMar>
              <w:top w:w="100" w:type="dxa"/>
              <w:left w:w="100" w:type="dxa"/>
              <w:bottom w:w="100" w:type="dxa"/>
              <w:right w:w="100" w:type="dxa"/>
            </w:tcMar>
          </w:tcPr>
          <w:p w14:paraId="00000032" w14:textId="77777777" w:rsidR="005D1FF1" w:rsidRDefault="005D1FF1">
            <w:pPr>
              <w:spacing w:after="0" w:line="240" w:lineRule="auto"/>
              <w:rPr>
                <w:b/>
              </w:rPr>
            </w:pPr>
          </w:p>
        </w:tc>
      </w:tr>
      <w:tr w:rsidR="005D1FF1" w14:paraId="6DF4B14A" w14:textId="77777777">
        <w:trPr>
          <w:trHeight w:val="1123"/>
        </w:trPr>
        <w:tc>
          <w:tcPr>
            <w:tcW w:w="5190" w:type="dxa"/>
            <w:shd w:val="clear" w:color="auto" w:fill="D5E8FF"/>
            <w:tcMar>
              <w:top w:w="100" w:type="dxa"/>
              <w:left w:w="100" w:type="dxa"/>
              <w:bottom w:w="100" w:type="dxa"/>
              <w:right w:w="100" w:type="dxa"/>
            </w:tcMar>
          </w:tcPr>
          <w:p w14:paraId="00000033" w14:textId="77777777" w:rsidR="005D1FF1" w:rsidRDefault="00000000">
            <w:pPr>
              <w:rPr>
                <w:i/>
              </w:rPr>
            </w:pPr>
            <w:r>
              <w:rPr>
                <w:b/>
              </w:rPr>
              <w:t xml:space="preserve">Strategic alignment to wider jurisdiction goals or plans. </w:t>
            </w:r>
            <w:r>
              <w:br/>
            </w:r>
            <w:r>
              <w:rPr>
                <w:i/>
              </w:rPr>
              <w:t xml:space="preserve">Are there plans or strategies outside of your office that you </w:t>
            </w:r>
            <w:proofErr w:type="gramStart"/>
            <w:r>
              <w:rPr>
                <w:i/>
              </w:rPr>
              <w:t>have to</w:t>
            </w:r>
            <w:proofErr w:type="gramEnd"/>
            <w:r>
              <w:rPr>
                <w:i/>
              </w:rPr>
              <w:t xml:space="preserve"> consider?</w:t>
            </w:r>
          </w:p>
        </w:tc>
        <w:tc>
          <w:tcPr>
            <w:tcW w:w="4155" w:type="dxa"/>
            <w:tcMar>
              <w:top w:w="100" w:type="dxa"/>
              <w:left w:w="100" w:type="dxa"/>
              <w:bottom w:w="100" w:type="dxa"/>
              <w:right w:w="100" w:type="dxa"/>
            </w:tcMar>
          </w:tcPr>
          <w:p w14:paraId="00000034" w14:textId="77777777" w:rsidR="005D1FF1" w:rsidRDefault="005D1FF1">
            <w:pPr>
              <w:spacing w:after="0" w:line="240" w:lineRule="auto"/>
              <w:rPr>
                <w:b/>
              </w:rPr>
            </w:pPr>
          </w:p>
        </w:tc>
      </w:tr>
      <w:tr w:rsidR="005D1FF1" w14:paraId="5F425506" w14:textId="77777777">
        <w:trPr>
          <w:trHeight w:val="345"/>
        </w:trPr>
        <w:tc>
          <w:tcPr>
            <w:tcW w:w="5190" w:type="dxa"/>
            <w:shd w:val="clear" w:color="auto" w:fill="D5E8FF"/>
            <w:tcMar>
              <w:top w:w="100" w:type="dxa"/>
              <w:left w:w="100" w:type="dxa"/>
              <w:bottom w:w="100" w:type="dxa"/>
              <w:right w:w="100" w:type="dxa"/>
            </w:tcMar>
          </w:tcPr>
          <w:p w14:paraId="00000035" w14:textId="77777777" w:rsidR="005D1FF1" w:rsidRDefault="00000000">
            <w:pPr>
              <w:rPr>
                <w:i/>
              </w:rPr>
            </w:pPr>
            <w:r>
              <w:rPr>
                <w:b/>
              </w:rPr>
              <w:t>Value to your community</w:t>
            </w:r>
            <w:r>
              <w:rPr>
                <w:b/>
              </w:rPr>
              <w:br/>
            </w:r>
            <w:r>
              <w:rPr>
                <w:i/>
              </w:rPr>
              <w:t>What value does this add to voters’ experience? Does it add value to your relationships with external partners or other stakeholders?</w:t>
            </w:r>
          </w:p>
        </w:tc>
        <w:tc>
          <w:tcPr>
            <w:tcW w:w="4155" w:type="dxa"/>
            <w:tcMar>
              <w:top w:w="100" w:type="dxa"/>
              <w:left w:w="100" w:type="dxa"/>
              <w:bottom w:w="100" w:type="dxa"/>
              <w:right w:w="100" w:type="dxa"/>
            </w:tcMar>
          </w:tcPr>
          <w:p w14:paraId="00000036" w14:textId="77777777" w:rsidR="005D1FF1" w:rsidRDefault="005D1FF1">
            <w:pPr>
              <w:spacing w:after="0" w:line="240" w:lineRule="auto"/>
              <w:rPr>
                <w:b/>
              </w:rPr>
            </w:pPr>
          </w:p>
        </w:tc>
      </w:tr>
    </w:tbl>
    <w:p w14:paraId="00000037" w14:textId="77777777" w:rsidR="005D1FF1" w:rsidRDefault="005D1FF1"/>
    <w:p w14:paraId="00000038" w14:textId="77777777" w:rsidR="005D1FF1" w:rsidRDefault="00000000">
      <w:pPr>
        <w:pStyle w:val="Heading2"/>
      </w:pPr>
      <w:bookmarkStart w:id="4" w:name="_heading=h.pd4ly7hxqxq" w:colFirst="0" w:colLast="0"/>
      <w:bookmarkEnd w:id="4"/>
      <w:r>
        <w:br w:type="page"/>
      </w:r>
    </w:p>
    <w:p w14:paraId="00000039" w14:textId="77777777" w:rsidR="005D1FF1" w:rsidRDefault="00000000">
      <w:pPr>
        <w:pStyle w:val="Heading2"/>
      </w:pPr>
      <w:bookmarkStart w:id="5" w:name="_heading=h.kyy7gfjo5jus" w:colFirst="0" w:colLast="0"/>
      <w:bookmarkEnd w:id="5"/>
      <w:r>
        <w:lastRenderedPageBreak/>
        <w:t xml:space="preserve">Assess against your office’s values </w:t>
      </w:r>
    </w:p>
    <w:p w14:paraId="0000003A" w14:textId="77777777" w:rsidR="005D1FF1" w:rsidRDefault="00000000">
      <w:r>
        <w:t xml:space="preserve">Use this table to evaluate your goal against your office’s values. If your office has its own set of values, edit this document to reflect them. If your office doesn't have a set of values, you can use these from </w:t>
      </w:r>
      <w:hyperlink r:id="rId9">
        <w:r>
          <w:rPr>
            <w:color w:val="1155CC"/>
            <w:u w:val="single"/>
          </w:rPr>
          <w:t>the US Alliance for Election Excellence</w:t>
        </w:r>
      </w:hyperlink>
      <w:r>
        <w:t>. Abridged versions of these standards are in the table.</w:t>
      </w:r>
    </w:p>
    <w:p w14:paraId="0000003B" w14:textId="77777777" w:rsidR="005D1FF1" w:rsidRDefault="00000000">
      <w:sdt>
        <w:sdtPr>
          <w:tag w:val="goog_rdk_4"/>
          <w:id w:val="-1959060997"/>
        </w:sdtPr>
        <w:sdtContent>
          <w:r>
            <w:rPr>
              <w:rFonts w:ascii="Arial Unicode MS" w:eastAsia="Arial Unicode MS" w:hAnsi="Arial Unicode MS" w:cs="Arial Unicode MS"/>
            </w:rPr>
            <w:t>→</w:t>
          </w:r>
        </w:sdtContent>
      </w:sdt>
      <w:r>
        <w:t xml:space="preserve"> Read more on pages 5-12 </w:t>
      </w:r>
      <w:proofErr w:type="gramStart"/>
      <w:r>
        <w:t xml:space="preserve">of  </w:t>
      </w:r>
      <w:r>
        <w:rPr>
          <w:u w:val="single"/>
        </w:rPr>
        <w:t>Setting</w:t>
      </w:r>
      <w:proofErr w:type="gramEnd"/>
      <w:r>
        <w:rPr>
          <w:u w:val="single"/>
        </w:rPr>
        <w:t xml:space="preserve"> goals in election operations guide</w:t>
      </w:r>
    </w:p>
    <w:tbl>
      <w:tblPr>
        <w:tblStyle w:val="a9"/>
        <w:tblW w:w="93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3720"/>
      </w:tblGrid>
      <w:tr w:rsidR="005D1FF1" w14:paraId="0EC4ABA9" w14:textId="77777777">
        <w:trPr>
          <w:trHeight w:val="384"/>
        </w:trPr>
        <w:tc>
          <w:tcPr>
            <w:tcW w:w="9345" w:type="dxa"/>
            <w:gridSpan w:val="2"/>
            <w:shd w:val="clear" w:color="auto" w:fill="3A608E"/>
            <w:tcMar>
              <w:top w:w="100" w:type="dxa"/>
              <w:left w:w="100" w:type="dxa"/>
              <w:bottom w:w="100" w:type="dxa"/>
              <w:right w:w="100" w:type="dxa"/>
            </w:tcMar>
          </w:tcPr>
          <w:p w14:paraId="0000003C" w14:textId="77777777" w:rsidR="005D1FF1" w:rsidRDefault="00000000">
            <w:pPr>
              <w:widowControl w:val="0"/>
              <w:spacing w:after="0" w:line="240" w:lineRule="auto"/>
              <w:rPr>
                <w:b/>
                <w:i/>
                <w:sz w:val="20"/>
                <w:szCs w:val="20"/>
              </w:rPr>
            </w:pPr>
            <w:r>
              <w:rPr>
                <w:b/>
                <w:color w:val="FFFFFF"/>
                <w:sz w:val="20"/>
                <w:szCs w:val="20"/>
              </w:rPr>
              <w:t>Values</w:t>
            </w:r>
          </w:p>
        </w:tc>
      </w:tr>
      <w:tr w:rsidR="005D1FF1" w14:paraId="29FA3C20" w14:textId="77777777">
        <w:trPr>
          <w:trHeight w:val="1440"/>
        </w:trPr>
        <w:tc>
          <w:tcPr>
            <w:tcW w:w="5625" w:type="dxa"/>
            <w:shd w:val="clear" w:color="auto" w:fill="D5E8FF"/>
            <w:tcMar>
              <w:top w:w="100" w:type="dxa"/>
              <w:left w:w="100" w:type="dxa"/>
              <w:bottom w:w="100" w:type="dxa"/>
              <w:right w:w="100" w:type="dxa"/>
            </w:tcMar>
          </w:tcPr>
          <w:p w14:paraId="0000003E" w14:textId="77777777" w:rsidR="005D1FF1" w:rsidRDefault="00000000">
            <w:pPr>
              <w:widowControl w:val="0"/>
              <w:spacing w:after="0" w:line="240" w:lineRule="auto"/>
              <w:rPr>
                <w:b/>
              </w:rPr>
            </w:pPr>
            <w:r>
              <w:rPr>
                <w:b/>
              </w:rPr>
              <w:t>High integrity</w:t>
            </w:r>
          </w:p>
          <w:p w14:paraId="0000003F" w14:textId="77777777" w:rsidR="005D1FF1" w:rsidRDefault="00000000">
            <w:pPr>
              <w:widowControl w:val="0"/>
              <w:spacing w:after="0" w:line="240" w:lineRule="auto"/>
              <w:rPr>
                <w:b/>
              </w:rPr>
            </w:pPr>
            <w:r>
              <w:t xml:space="preserve">We are ethical public servants committed to fair, accurate, and secure elections. We act professionally and </w:t>
            </w:r>
            <w:proofErr w:type="spellStart"/>
            <w:r>
              <w:t>nonpartisanally</w:t>
            </w:r>
            <w:proofErr w:type="spellEnd"/>
            <w:r>
              <w:t>.</w:t>
            </w:r>
          </w:p>
        </w:tc>
        <w:tc>
          <w:tcPr>
            <w:tcW w:w="3720" w:type="dxa"/>
            <w:tcMar>
              <w:top w:w="100" w:type="dxa"/>
              <w:left w:w="100" w:type="dxa"/>
              <w:bottom w:w="100" w:type="dxa"/>
              <w:right w:w="100" w:type="dxa"/>
            </w:tcMar>
          </w:tcPr>
          <w:p w14:paraId="00000040" w14:textId="77777777" w:rsidR="005D1FF1" w:rsidRDefault="005D1FF1">
            <w:pPr>
              <w:spacing w:after="0" w:line="240" w:lineRule="auto"/>
              <w:rPr>
                <w:b/>
                <w:sz w:val="20"/>
                <w:szCs w:val="20"/>
              </w:rPr>
            </w:pPr>
          </w:p>
        </w:tc>
      </w:tr>
      <w:tr w:rsidR="005D1FF1" w14:paraId="7FE16745" w14:textId="77777777">
        <w:trPr>
          <w:trHeight w:val="1752"/>
        </w:trPr>
        <w:tc>
          <w:tcPr>
            <w:tcW w:w="5625" w:type="dxa"/>
            <w:shd w:val="clear" w:color="auto" w:fill="D5E8FF"/>
            <w:tcMar>
              <w:top w:w="100" w:type="dxa"/>
              <w:left w:w="100" w:type="dxa"/>
              <w:bottom w:w="100" w:type="dxa"/>
              <w:right w:w="100" w:type="dxa"/>
            </w:tcMar>
          </w:tcPr>
          <w:p w14:paraId="00000041" w14:textId="77777777" w:rsidR="005D1FF1" w:rsidRDefault="00000000">
            <w:pPr>
              <w:widowControl w:val="0"/>
              <w:spacing w:after="0" w:line="276" w:lineRule="auto"/>
              <w:rPr>
                <w:b/>
              </w:rPr>
            </w:pPr>
            <w:r>
              <w:rPr>
                <w:b/>
              </w:rPr>
              <w:t>Comprehensive preparedness</w:t>
            </w:r>
          </w:p>
          <w:p w14:paraId="00000042" w14:textId="77777777" w:rsidR="005D1FF1" w:rsidRDefault="00000000">
            <w:pPr>
              <w:widowControl w:val="0"/>
              <w:spacing w:after="0" w:line="276" w:lineRule="auto"/>
            </w:pPr>
            <w:r>
              <w:t xml:space="preserve">We build and implement plans to effectively administer elections, navigate challenges, and manage crises. We document written procedures to support secure and efficient processes. </w:t>
            </w:r>
          </w:p>
        </w:tc>
        <w:tc>
          <w:tcPr>
            <w:tcW w:w="3720" w:type="dxa"/>
            <w:tcMar>
              <w:top w:w="100" w:type="dxa"/>
              <w:left w:w="100" w:type="dxa"/>
              <w:bottom w:w="100" w:type="dxa"/>
              <w:right w:w="100" w:type="dxa"/>
            </w:tcMar>
          </w:tcPr>
          <w:p w14:paraId="00000043" w14:textId="77777777" w:rsidR="005D1FF1" w:rsidRDefault="005D1FF1">
            <w:pPr>
              <w:spacing w:after="0" w:line="240" w:lineRule="auto"/>
              <w:rPr>
                <w:b/>
                <w:sz w:val="20"/>
                <w:szCs w:val="20"/>
              </w:rPr>
            </w:pPr>
          </w:p>
        </w:tc>
      </w:tr>
      <w:tr w:rsidR="005D1FF1" w14:paraId="0543C57F" w14:textId="77777777">
        <w:trPr>
          <w:trHeight w:val="1752"/>
        </w:trPr>
        <w:tc>
          <w:tcPr>
            <w:tcW w:w="5625" w:type="dxa"/>
            <w:shd w:val="clear" w:color="auto" w:fill="D5E8FF"/>
            <w:tcMar>
              <w:top w:w="100" w:type="dxa"/>
              <w:left w:w="100" w:type="dxa"/>
              <w:bottom w:w="100" w:type="dxa"/>
              <w:right w:w="100" w:type="dxa"/>
            </w:tcMar>
          </w:tcPr>
          <w:p w14:paraId="00000044" w14:textId="77777777" w:rsidR="005D1FF1" w:rsidRDefault="00000000">
            <w:pPr>
              <w:widowControl w:val="0"/>
              <w:spacing w:after="0" w:line="276" w:lineRule="auto"/>
              <w:rPr>
                <w:b/>
              </w:rPr>
            </w:pPr>
            <w:r>
              <w:rPr>
                <w:b/>
              </w:rPr>
              <w:t>Voter-centricity</w:t>
            </w:r>
          </w:p>
          <w:p w14:paraId="00000045" w14:textId="77777777" w:rsidR="005D1FF1" w:rsidRDefault="00000000">
            <w:pPr>
              <w:widowControl w:val="0"/>
              <w:spacing w:after="0" w:line="240" w:lineRule="auto"/>
            </w:pPr>
            <w:r>
              <w:t xml:space="preserve">We provide voters with an exceptional election experience. We deliver excellent service to make voters feel confident as they participate in the democratic process. </w:t>
            </w:r>
          </w:p>
        </w:tc>
        <w:tc>
          <w:tcPr>
            <w:tcW w:w="3720" w:type="dxa"/>
            <w:tcMar>
              <w:top w:w="100" w:type="dxa"/>
              <w:left w:w="100" w:type="dxa"/>
              <w:bottom w:w="100" w:type="dxa"/>
              <w:right w:w="100" w:type="dxa"/>
            </w:tcMar>
          </w:tcPr>
          <w:p w14:paraId="00000046" w14:textId="77777777" w:rsidR="005D1FF1" w:rsidRDefault="005D1FF1">
            <w:pPr>
              <w:spacing w:after="0" w:line="240" w:lineRule="auto"/>
              <w:rPr>
                <w:b/>
                <w:sz w:val="20"/>
                <w:szCs w:val="20"/>
              </w:rPr>
            </w:pPr>
          </w:p>
        </w:tc>
      </w:tr>
      <w:tr w:rsidR="005D1FF1" w14:paraId="13FC3D2E" w14:textId="77777777">
        <w:trPr>
          <w:trHeight w:val="1752"/>
        </w:trPr>
        <w:tc>
          <w:tcPr>
            <w:tcW w:w="5625" w:type="dxa"/>
            <w:shd w:val="clear" w:color="auto" w:fill="D5E8FF"/>
            <w:tcMar>
              <w:top w:w="100" w:type="dxa"/>
              <w:left w:w="100" w:type="dxa"/>
              <w:bottom w:w="100" w:type="dxa"/>
              <w:right w:w="100" w:type="dxa"/>
            </w:tcMar>
          </w:tcPr>
          <w:p w14:paraId="00000047" w14:textId="77777777" w:rsidR="005D1FF1" w:rsidRDefault="00000000">
            <w:pPr>
              <w:widowControl w:val="0"/>
              <w:spacing w:after="0" w:line="240" w:lineRule="auto"/>
              <w:rPr>
                <w:b/>
              </w:rPr>
            </w:pPr>
            <w:r>
              <w:rPr>
                <w:b/>
              </w:rPr>
              <w:t>Proactive transparency</w:t>
            </w:r>
          </w:p>
          <w:p w14:paraId="00000048" w14:textId="77777777" w:rsidR="005D1FF1" w:rsidRDefault="00000000">
            <w:pPr>
              <w:widowControl w:val="0"/>
              <w:spacing w:after="0" w:line="240" w:lineRule="auto"/>
            </w:pPr>
            <w:r>
              <w:t xml:space="preserve">We engage our community and other stakeholders to support understanding of the election process. We communicate information about </w:t>
            </w:r>
            <w:proofErr w:type="gramStart"/>
            <w:r>
              <w:t>elections</w:t>
            </w:r>
            <w:proofErr w:type="gramEnd"/>
            <w:r>
              <w:t xml:space="preserve"> so it is readily available and easy to access.</w:t>
            </w:r>
          </w:p>
        </w:tc>
        <w:tc>
          <w:tcPr>
            <w:tcW w:w="3720" w:type="dxa"/>
            <w:tcMar>
              <w:top w:w="100" w:type="dxa"/>
              <w:left w:w="100" w:type="dxa"/>
              <w:bottom w:w="100" w:type="dxa"/>
              <w:right w:w="100" w:type="dxa"/>
            </w:tcMar>
          </w:tcPr>
          <w:p w14:paraId="00000049" w14:textId="77777777" w:rsidR="005D1FF1" w:rsidRDefault="005D1FF1">
            <w:pPr>
              <w:spacing w:after="0" w:line="240" w:lineRule="auto"/>
              <w:rPr>
                <w:b/>
                <w:sz w:val="20"/>
                <w:szCs w:val="20"/>
              </w:rPr>
            </w:pPr>
          </w:p>
        </w:tc>
      </w:tr>
      <w:tr w:rsidR="005D1FF1" w14:paraId="4EC3CF59" w14:textId="77777777">
        <w:trPr>
          <w:trHeight w:val="1752"/>
        </w:trPr>
        <w:tc>
          <w:tcPr>
            <w:tcW w:w="5625" w:type="dxa"/>
            <w:shd w:val="clear" w:color="auto" w:fill="D5E8FF"/>
            <w:tcMar>
              <w:top w:w="100" w:type="dxa"/>
              <w:left w:w="100" w:type="dxa"/>
              <w:bottom w:w="100" w:type="dxa"/>
              <w:right w:w="100" w:type="dxa"/>
            </w:tcMar>
          </w:tcPr>
          <w:p w14:paraId="0000004A" w14:textId="77777777" w:rsidR="005D1FF1" w:rsidRDefault="00000000">
            <w:pPr>
              <w:widowControl w:val="0"/>
              <w:spacing w:after="0" w:line="240" w:lineRule="auto"/>
              <w:rPr>
                <w:b/>
              </w:rPr>
            </w:pPr>
            <w:r>
              <w:rPr>
                <w:b/>
              </w:rPr>
              <w:t>Continuous improvement</w:t>
            </w:r>
          </w:p>
          <w:p w14:paraId="0000004B" w14:textId="77777777" w:rsidR="005D1FF1" w:rsidRDefault="00000000">
            <w:pPr>
              <w:widowControl w:val="0"/>
              <w:spacing w:after="0" w:line="240" w:lineRule="auto"/>
            </w:pPr>
            <w:r>
              <w:t>We pursue opportunities to increase the efficiency and effectiveness of election operations. We prioritize professional development to build capacity and learn from new approaches.</w:t>
            </w:r>
          </w:p>
        </w:tc>
        <w:tc>
          <w:tcPr>
            <w:tcW w:w="3720" w:type="dxa"/>
            <w:tcMar>
              <w:top w:w="100" w:type="dxa"/>
              <w:left w:w="100" w:type="dxa"/>
              <w:bottom w:w="100" w:type="dxa"/>
              <w:right w:w="100" w:type="dxa"/>
            </w:tcMar>
          </w:tcPr>
          <w:p w14:paraId="0000004C" w14:textId="77777777" w:rsidR="005D1FF1" w:rsidRDefault="005D1FF1">
            <w:pPr>
              <w:spacing w:after="0" w:line="240" w:lineRule="auto"/>
              <w:rPr>
                <w:b/>
                <w:sz w:val="20"/>
                <w:szCs w:val="20"/>
              </w:rPr>
            </w:pPr>
          </w:p>
        </w:tc>
      </w:tr>
    </w:tbl>
    <w:p w14:paraId="0000004E" w14:textId="77777777" w:rsidR="005D1FF1" w:rsidRDefault="00000000">
      <w:pPr>
        <w:pStyle w:val="Heading1"/>
      </w:pPr>
      <w:bookmarkStart w:id="6" w:name="_heading=h.9y9rv4dbrfri" w:colFirst="0" w:colLast="0"/>
      <w:bookmarkStart w:id="7" w:name="_heading=h.8yd4o1g091v2" w:colFirst="0" w:colLast="0"/>
      <w:bookmarkEnd w:id="6"/>
      <w:bookmarkEnd w:id="7"/>
      <w:r>
        <w:lastRenderedPageBreak/>
        <w:t>3. Define your goals</w:t>
      </w:r>
    </w:p>
    <w:p w14:paraId="0000004F" w14:textId="77777777" w:rsidR="005D1FF1" w:rsidRDefault="00000000">
      <w:r>
        <w:t xml:space="preserve">Use this table to record relevant SMART Goal information for the goal you worked through on the previous page of this document. </w:t>
      </w:r>
    </w:p>
    <w:p w14:paraId="00000050" w14:textId="77777777" w:rsidR="005D1FF1" w:rsidRPr="006427AE" w:rsidRDefault="00000000">
      <w:sdt>
        <w:sdtPr>
          <w:tag w:val="goog_rdk_6"/>
          <w:id w:val="-822741967"/>
        </w:sdtPr>
        <w:sdtContent>
          <w:r>
            <w:rPr>
              <w:rFonts w:ascii="Arial Unicode MS" w:eastAsia="Arial Unicode MS" w:hAnsi="Arial Unicode MS" w:cs="Arial Unicode MS"/>
            </w:rPr>
            <w:t xml:space="preserve">→ </w:t>
          </w:r>
        </w:sdtContent>
      </w:sdt>
      <w:sdt>
        <w:sdtPr>
          <w:tag w:val="goog_rdk_5"/>
          <w:id w:val="2070533355"/>
        </w:sdtPr>
        <w:sdtContent/>
      </w:sdt>
      <w:r w:rsidRPr="006427AE">
        <w:rPr>
          <w:rFonts w:eastAsia="Arimo"/>
        </w:rPr>
        <w:t xml:space="preserve">Read more on pages 13-14 of </w:t>
      </w:r>
      <w:r w:rsidRPr="006427AE">
        <w:rPr>
          <w:u w:val="single"/>
        </w:rPr>
        <w:t>Setting goals in election operations guide</w:t>
      </w:r>
    </w:p>
    <w:tbl>
      <w:tblPr>
        <w:tblStyle w:val="aa"/>
        <w:tblW w:w="93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565"/>
      </w:tblGrid>
      <w:tr w:rsidR="005D1FF1" w14:paraId="2FF3D8E6" w14:textId="77777777">
        <w:trPr>
          <w:trHeight w:val="420"/>
        </w:trPr>
        <w:tc>
          <w:tcPr>
            <w:tcW w:w="9345" w:type="dxa"/>
            <w:gridSpan w:val="2"/>
            <w:shd w:val="clear" w:color="auto" w:fill="3A608E"/>
            <w:tcMar>
              <w:top w:w="100" w:type="dxa"/>
              <w:left w:w="100" w:type="dxa"/>
              <w:bottom w:w="100" w:type="dxa"/>
              <w:right w:w="100" w:type="dxa"/>
            </w:tcMar>
          </w:tcPr>
          <w:p w14:paraId="00000051" w14:textId="77777777" w:rsidR="005D1FF1" w:rsidRDefault="00000000">
            <w:pPr>
              <w:widowControl w:val="0"/>
              <w:spacing w:after="0" w:line="240" w:lineRule="auto"/>
              <w:rPr>
                <w:b/>
                <w:i/>
                <w:color w:val="FFFFFF"/>
              </w:rPr>
            </w:pPr>
            <w:r>
              <w:rPr>
                <w:b/>
                <w:color w:val="FFFFFF"/>
              </w:rPr>
              <w:t>SMART Goal</w:t>
            </w:r>
          </w:p>
        </w:tc>
      </w:tr>
      <w:tr w:rsidR="005D1FF1" w14:paraId="38D4B7DC" w14:textId="77777777">
        <w:trPr>
          <w:trHeight w:val="1088"/>
        </w:trPr>
        <w:tc>
          <w:tcPr>
            <w:tcW w:w="9345" w:type="dxa"/>
            <w:gridSpan w:val="2"/>
            <w:tcMar>
              <w:top w:w="100" w:type="dxa"/>
              <w:left w:w="100" w:type="dxa"/>
              <w:bottom w:w="100" w:type="dxa"/>
              <w:right w:w="100" w:type="dxa"/>
            </w:tcMar>
          </w:tcPr>
          <w:p w14:paraId="00000053" w14:textId="77777777" w:rsidR="005D1FF1" w:rsidRDefault="00000000">
            <w:pPr>
              <w:rPr>
                <w:highlight w:val="yellow"/>
              </w:rPr>
            </w:pPr>
            <w:r>
              <w:t xml:space="preserve">My office will work towards our goal to </w:t>
            </w:r>
            <w:r>
              <w:rPr>
                <w:sz w:val="24"/>
                <w:szCs w:val="24"/>
                <w:highlight w:val="yellow"/>
              </w:rPr>
              <w:t>[what you want to work on]</w:t>
            </w:r>
            <w:r>
              <w:rPr>
                <w:sz w:val="24"/>
                <w:szCs w:val="24"/>
              </w:rPr>
              <w:t xml:space="preserve"> from </w:t>
            </w:r>
            <w:r>
              <w:rPr>
                <w:sz w:val="24"/>
                <w:szCs w:val="24"/>
                <w:highlight w:val="yellow"/>
              </w:rPr>
              <w:t>[start date]</w:t>
            </w:r>
            <w:r>
              <w:rPr>
                <w:sz w:val="24"/>
                <w:szCs w:val="24"/>
              </w:rPr>
              <w:t xml:space="preserve"> to </w:t>
            </w:r>
            <w:r>
              <w:rPr>
                <w:sz w:val="24"/>
                <w:szCs w:val="24"/>
                <w:highlight w:val="yellow"/>
              </w:rPr>
              <w:t>[end date]</w:t>
            </w:r>
          </w:p>
        </w:tc>
      </w:tr>
      <w:tr w:rsidR="005D1FF1" w14:paraId="539E57A0" w14:textId="77777777">
        <w:trPr>
          <w:trHeight w:val="1088"/>
        </w:trPr>
        <w:tc>
          <w:tcPr>
            <w:tcW w:w="3780" w:type="dxa"/>
            <w:shd w:val="clear" w:color="auto" w:fill="D5E8FF"/>
            <w:tcMar>
              <w:top w:w="100" w:type="dxa"/>
              <w:left w:w="100" w:type="dxa"/>
              <w:bottom w:w="100" w:type="dxa"/>
              <w:right w:w="100" w:type="dxa"/>
            </w:tcMar>
          </w:tcPr>
          <w:p w14:paraId="00000055" w14:textId="77777777" w:rsidR="005D1FF1" w:rsidRDefault="00000000">
            <w:r>
              <w:rPr>
                <w:b/>
              </w:rPr>
              <w:t>Specific plan</w:t>
            </w:r>
            <w:r>
              <w:br/>
              <w:t xml:space="preserve">What specific improvement are you making? Make sure to list specific steps in the process. Consider your available time, resources, and staffing.  </w:t>
            </w:r>
          </w:p>
        </w:tc>
        <w:tc>
          <w:tcPr>
            <w:tcW w:w="5565" w:type="dxa"/>
            <w:tcMar>
              <w:top w:w="100" w:type="dxa"/>
              <w:left w:w="100" w:type="dxa"/>
              <w:bottom w:w="100" w:type="dxa"/>
              <w:right w:w="100" w:type="dxa"/>
            </w:tcMar>
          </w:tcPr>
          <w:p w14:paraId="00000056" w14:textId="77777777" w:rsidR="005D1FF1" w:rsidRDefault="00000000">
            <w:pPr>
              <w:numPr>
                <w:ilvl w:val="0"/>
                <w:numId w:val="4"/>
              </w:numPr>
              <w:spacing w:after="0" w:line="240" w:lineRule="auto"/>
            </w:pPr>
            <w:r>
              <w:t>[step 1]</w:t>
            </w:r>
          </w:p>
          <w:p w14:paraId="00000057" w14:textId="77777777" w:rsidR="005D1FF1" w:rsidRDefault="00000000">
            <w:pPr>
              <w:numPr>
                <w:ilvl w:val="1"/>
                <w:numId w:val="4"/>
              </w:numPr>
              <w:spacing w:after="0" w:line="240" w:lineRule="auto"/>
              <w:rPr>
                <w:b/>
              </w:rPr>
            </w:pPr>
            <w:r>
              <w:rPr>
                <w:b/>
              </w:rPr>
              <w:t>Deadline:</w:t>
            </w:r>
          </w:p>
          <w:p w14:paraId="00000058" w14:textId="77777777" w:rsidR="005D1FF1" w:rsidRDefault="00000000">
            <w:pPr>
              <w:numPr>
                <w:ilvl w:val="0"/>
                <w:numId w:val="4"/>
              </w:numPr>
              <w:spacing w:after="0" w:line="240" w:lineRule="auto"/>
            </w:pPr>
            <w:r>
              <w:t xml:space="preserve">[step 2] </w:t>
            </w:r>
          </w:p>
          <w:p w14:paraId="00000059" w14:textId="77777777" w:rsidR="005D1FF1" w:rsidRDefault="00000000">
            <w:pPr>
              <w:numPr>
                <w:ilvl w:val="1"/>
                <w:numId w:val="4"/>
              </w:numPr>
              <w:spacing w:after="0" w:line="240" w:lineRule="auto"/>
              <w:rPr>
                <w:b/>
              </w:rPr>
            </w:pPr>
            <w:r>
              <w:rPr>
                <w:b/>
              </w:rPr>
              <w:t xml:space="preserve">Deadline: </w:t>
            </w:r>
          </w:p>
          <w:p w14:paraId="0000005A" w14:textId="77777777" w:rsidR="005D1FF1" w:rsidRDefault="00000000">
            <w:pPr>
              <w:numPr>
                <w:ilvl w:val="0"/>
                <w:numId w:val="4"/>
              </w:numPr>
              <w:spacing w:after="0" w:line="240" w:lineRule="auto"/>
            </w:pPr>
            <w:r>
              <w:t>[step 3]</w:t>
            </w:r>
          </w:p>
          <w:p w14:paraId="0000005B" w14:textId="77777777" w:rsidR="005D1FF1" w:rsidRDefault="00000000">
            <w:pPr>
              <w:numPr>
                <w:ilvl w:val="1"/>
                <w:numId w:val="4"/>
              </w:numPr>
              <w:spacing w:after="0" w:line="240" w:lineRule="auto"/>
              <w:rPr>
                <w:b/>
              </w:rPr>
            </w:pPr>
            <w:r>
              <w:rPr>
                <w:b/>
              </w:rPr>
              <w:t xml:space="preserve">Deadline: </w:t>
            </w:r>
          </w:p>
        </w:tc>
      </w:tr>
      <w:tr w:rsidR="005D1FF1" w14:paraId="7C9473C2" w14:textId="77777777">
        <w:trPr>
          <w:trHeight w:val="330"/>
        </w:trPr>
        <w:tc>
          <w:tcPr>
            <w:tcW w:w="3780" w:type="dxa"/>
            <w:shd w:val="clear" w:color="auto" w:fill="D5E8FF"/>
            <w:tcMar>
              <w:top w:w="100" w:type="dxa"/>
              <w:left w:w="100" w:type="dxa"/>
              <w:bottom w:w="100" w:type="dxa"/>
              <w:right w:w="100" w:type="dxa"/>
            </w:tcMar>
          </w:tcPr>
          <w:p w14:paraId="0000005C" w14:textId="77777777" w:rsidR="005D1FF1" w:rsidRDefault="00000000">
            <w:pPr>
              <w:widowControl w:val="0"/>
              <w:spacing w:after="0" w:line="240" w:lineRule="auto"/>
              <w:rPr>
                <w:b/>
              </w:rPr>
            </w:pPr>
            <w:r>
              <w:rPr>
                <w:b/>
              </w:rPr>
              <w:t xml:space="preserve">Attainability </w:t>
            </w:r>
          </w:p>
          <w:p w14:paraId="0000005D" w14:textId="77777777" w:rsidR="005D1FF1" w:rsidRDefault="00000000">
            <w:pPr>
              <w:widowControl w:val="0"/>
              <w:spacing w:after="0" w:line="240" w:lineRule="auto"/>
              <w:rPr>
                <w:b/>
              </w:rPr>
            </w:pPr>
            <w:r>
              <w:t xml:space="preserve">What are the constraints for this activity? </w:t>
            </w:r>
            <w:r>
              <w:rPr>
                <w:sz w:val="24"/>
                <w:szCs w:val="24"/>
              </w:rPr>
              <w:t xml:space="preserve">What tools, skills, and resources will you need to achieve this activity?  </w:t>
            </w:r>
          </w:p>
        </w:tc>
        <w:tc>
          <w:tcPr>
            <w:tcW w:w="5565" w:type="dxa"/>
            <w:tcMar>
              <w:top w:w="100" w:type="dxa"/>
              <w:left w:w="100" w:type="dxa"/>
              <w:bottom w:w="100" w:type="dxa"/>
              <w:right w:w="100" w:type="dxa"/>
            </w:tcMar>
          </w:tcPr>
          <w:p w14:paraId="0000005E" w14:textId="77777777" w:rsidR="005D1FF1" w:rsidRDefault="00000000">
            <w:pPr>
              <w:numPr>
                <w:ilvl w:val="0"/>
                <w:numId w:val="1"/>
              </w:numPr>
              <w:spacing w:after="0" w:line="240" w:lineRule="auto"/>
              <w:rPr>
                <w:b/>
              </w:rPr>
            </w:pPr>
            <w:r>
              <w:rPr>
                <w:b/>
              </w:rPr>
              <w:t xml:space="preserve"> </w:t>
            </w:r>
          </w:p>
          <w:p w14:paraId="0000005F" w14:textId="77777777" w:rsidR="005D1FF1" w:rsidRDefault="00000000">
            <w:pPr>
              <w:numPr>
                <w:ilvl w:val="0"/>
                <w:numId w:val="1"/>
              </w:numPr>
              <w:spacing w:after="0" w:line="240" w:lineRule="auto"/>
              <w:rPr>
                <w:b/>
              </w:rPr>
            </w:pPr>
            <w:r>
              <w:rPr>
                <w:b/>
              </w:rPr>
              <w:t xml:space="preserve"> </w:t>
            </w:r>
          </w:p>
          <w:p w14:paraId="00000060" w14:textId="77777777" w:rsidR="005D1FF1" w:rsidRDefault="005D1FF1">
            <w:pPr>
              <w:numPr>
                <w:ilvl w:val="0"/>
                <w:numId w:val="1"/>
              </w:numPr>
              <w:spacing w:after="0" w:line="240" w:lineRule="auto"/>
              <w:rPr>
                <w:b/>
              </w:rPr>
            </w:pPr>
          </w:p>
        </w:tc>
      </w:tr>
      <w:tr w:rsidR="005D1FF1" w14:paraId="6629C320" w14:textId="77777777">
        <w:trPr>
          <w:trHeight w:val="570"/>
        </w:trPr>
        <w:tc>
          <w:tcPr>
            <w:tcW w:w="3780" w:type="dxa"/>
            <w:shd w:val="clear" w:color="auto" w:fill="D5E8FF"/>
            <w:tcMar>
              <w:top w:w="100" w:type="dxa"/>
              <w:left w:w="100" w:type="dxa"/>
              <w:bottom w:w="100" w:type="dxa"/>
              <w:right w:w="100" w:type="dxa"/>
            </w:tcMar>
          </w:tcPr>
          <w:p w14:paraId="00000061" w14:textId="77777777" w:rsidR="005D1FF1" w:rsidRDefault="00000000">
            <w:pPr>
              <w:widowControl w:val="0"/>
              <w:spacing w:after="0" w:line="240" w:lineRule="auto"/>
              <w:rPr>
                <w:i/>
              </w:rPr>
            </w:pPr>
            <w:r>
              <w:rPr>
                <w:b/>
              </w:rPr>
              <w:t>Measurable outcomes</w:t>
            </w:r>
            <w:r>
              <w:rPr>
                <w:b/>
              </w:rPr>
              <w:br/>
            </w:r>
            <w:r>
              <w:t>What are the ways you would measure success?</w:t>
            </w:r>
          </w:p>
        </w:tc>
        <w:tc>
          <w:tcPr>
            <w:tcW w:w="5565" w:type="dxa"/>
            <w:tcMar>
              <w:top w:w="100" w:type="dxa"/>
              <w:left w:w="100" w:type="dxa"/>
              <w:bottom w:w="100" w:type="dxa"/>
              <w:right w:w="100" w:type="dxa"/>
            </w:tcMar>
          </w:tcPr>
          <w:p w14:paraId="00000062" w14:textId="77777777" w:rsidR="005D1FF1" w:rsidRDefault="00000000">
            <w:pPr>
              <w:numPr>
                <w:ilvl w:val="0"/>
                <w:numId w:val="1"/>
              </w:numPr>
              <w:spacing w:after="0" w:line="240" w:lineRule="auto"/>
              <w:rPr>
                <w:b/>
              </w:rPr>
            </w:pPr>
            <w:r>
              <w:rPr>
                <w:b/>
              </w:rPr>
              <w:t xml:space="preserve"> </w:t>
            </w:r>
          </w:p>
          <w:p w14:paraId="00000063" w14:textId="77777777" w:rsidR="005D1FF1" w:rsidRDefault="00000000">
            <w:pPr>
              <w:numPr>
                <w:ilvl w:val="0"/>
                <w:numId w:val="1"/>
              </w:numPr>
              <w:spacing w:after="0" w:line="240" w:lineRule="auto"/>
              <w:rPr>
                <w:b/>
              </w:rPr>
            </w:pPr>
            <w:r>
              <w:rPr>
                <w:b/>
              </w:rPr>
              <w:t xml:space="preserve"> </w:t>
            </w:r>
          </w:p>
          <w:p w14:paraId="00000064" w14:textId="77777777" w:rsidR="005D1FF1" w:rsidRDefault="005D1FF1">
            <w:pPr>
              <w:numPr>
                <w:ilvl w:val="0"/>
                <w:numId w:val="1"/>
              </w:numPr>
              <w:spacing w:after="0" w:line="240" w:lineRule="auto"/>
              <w:rPr>
                <w:b/>
              </w:rPr>
            </w:pPr>
          </w:p>
        </w:tc>
      </w:tr>
      <w:tr w:rsidR="005D1FF1" w14:paraId="6B2F80CF" w14:textId="77777777">
        <w:trPr>
          <w:trHeight w:val="330"/>
        </w:trPr>
        <w:tc>
          <w:tcPr>
            <w:tcW w:w="3780" w:type="dxa"/>
            <w:shd w:val="clear" w:color="auto" w:fill="D5E8FF"/>
            <w:tcMar>
              <w:top w:w="100" w:type="dxa"/>
              <w:left w:w="100" w:type="dxa"/>
              <w:bottom w:w="100" w:type="dxa"/>
              <w:right w:w="100" w:type="dxa"/>
            </w:tcMar>
          </w:tcPr>
          <w:p w14:paraId="00000065" w14:textId="77777777" w:rsidR="005D1FF1" w:rsidRDefault="00000000">
            <w:pPr>
              <w:widowControl w:val="0"/>
              <w:spacing w:after="0" w:line="240" w:lineRule="auto"/>
            </w:pPr>
            <w:r>
              <w:rPr>
                <w:b/>
              </w:rPr>
              <w:t xml:space="preserve">Relevant </w:t>
            </w:r>
            <w:r>
              <w:rPr>
                <w:b/>
              </w:rPr>
              <w:br/>
            </w:r>
            <w:r>
              <w:t>How does this goal align with your mission, values, and current priorities as an elections office?</w:t>
            </w:r>
          </w:p>
        </w:tc>
        <w:tc>
          <w:tcPr>
            <w:tcW w:w="5565" w:type="dxa"/>
            <w:tcMar>
              <w:top w:w="100" w:type="dxa"/>
              <w:left w:w="100" w:type="dxa"/>
              <w:bottom w:w="100" w:type="dxa"/>
              <w:right w:w="100" w:type="dxa"/>
            </w:tcMar>
          </w:tcPr>
          <w:p w14:paraId="00000066" w14:textId="77777777" w:rsidR="005D1FF1" w:rsidRDefault="005D1FF1">
            <w:pPr>
              <w:spacing w:after="0" w:line="240" w:lineRule="auto"/>
              <w:rPr>
                <w:b/>
              </w:rPr>
            </w:pPr>
          </w:p>
        </w:tc>
      </w:tr>
    </w:tbl>
    <w:p w14:paraId="00000067" w14:textId="77777777" w:rsidR="005D1FF1" w:rsidRDefault="005D1FF1"/>
    <w:sectPr w:rsidR="005D1FF1">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AD1C5" w14:textId="77777777" w:rsidR="009B64BD" w:rsidRDefault="009B64BD">
      <w:pPr>
        <w:spacing w:after="0" w:line="240" w:lineRule="auto"/>
      </w:pPr>
      <w:r>
        <w:separator/>
      </w:r>
    </w:p>
  </w:endnote>
  <w:endnote w:type="continuationSeparator" w:id="0">
    <w:p w14:paraId="3B90A523" w14:textId="77777777" w:rsidR="009B64BD" w:rsidRDefault="009B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707CAE-4B53-8847-90CA-854A2CE78435}"/>
  </w:font>
  <w:font w:name="Open Sans">
    <w:panose1 w:val="020B0606030504020204"/>
    <w:charset w:val="00"/>
    <w:family w:val="swiss"/>
    <w:pitch w:val="variable"/>
    <w:sig w:usb0="E00002EF" w:usb1="4000205B" w:usb2="00000028" w:usb3="00000000" w:csb0="0000019F" w:csb1="00000000"/>
    <w:embedRegular r:id="rId2" w:fontKey="{D33E3F16-2BE5-BA4A-B586-B4995F113DB1}"/>
    <w:embedBold r:id="rId3" w:fontKey="{9D1AACA2-D152-1C4B-A92B-81F32D5DFB13}"/>
    <w:embedItalic r:id="rId4" w:fontKey="{B1B8647F-9E07-D546-8F0D-33D1BBB9EDDC}"/>
    <w:embedBoldItalic r:id="rId5" w:fontKey="{0D20F5C3-6F96-D64E-85C4-C4E35D2373A5}"/>
  </w:font>
  <w:font w:name="Open Sans SemiBold">
    <w:panose1 w:val="020B07060308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embedRegular r:id="rId6" w:subsetted="1" w:fontKey="{24ACB2AE-DF18-734D-83F2-D05BADA72091}"/>
  </w:font>
  <w:font w:name="Arimo">
    <w:charset w:val="00"/>
    <w:family w:val="auto"/>
    <w:pitch w:val="default"/>
    <w:embedRegular r:id="rId7" w:fontKey="{DD79AF40-51FB-F143-AA88-78D328A4DC6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8" w:fontKey="{5000EDB6-BBA7-B846-B90E-7B3AFD606D21}"/>
  </w:font>
  <w:font w:name="Cambria">
    <w:panose1 w:val="02040503050406030204"/>
    <w:charset w:val="00"/>
    <w:family w:val="roman"/>
    <w:pitch w:val="variable"/>
    <w:sig w:usb0="E00006FF" w:usb1="420024FF" w:usb2="02000000" w:usb3="00000000" w:csb0="0000019F" w:csb1="00000000"/>
    <w:embedRegular r:id="rId9" w:fontKey="{3163D359-C7AE-EE43-871B-3A5307BC81F7}"/>
  </w:font>
  <w:font w:name="Arial">
    <w:panose1 w:val="020B0604020202020204"/>
    <w:charset w:val="00"/>
    <w:family w:val="swiss"/>
    <w:pitch w:val="variable"/>
    <w:sig w:usb0="E0002AFF" w:usb1="C0007843" w:usb2="00000009" w:usb3="00000000" w:csb0="000001FF" w:csb1="00000000"/>
    <w:embedRegular r:id="rId10" w:fontKey="{669C965F-9753-3049-8042-F8D2860BD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6DDBCB1B" w:rsidR="005D1FF1" w:rsidRDefault="00000000">
    <w:pPr>
      <w:jc w:val="right"/>
    </w:pPr>
    <w:r>
      <w:rPr>
        <w:b/>
      </w:rPr>
      <w:t>Setting goals in election operations |</w:t>
    </w:r>
    <w:r>
      <w:t>Center for Civic Design |</w:t>
    </w:r>
    <w:r>
      <w:fldChar w:fldCharType="begin"/>
    </w:r>
    <w:r>
      <w:instrText>PAGE</w:instrText>
    </w:r>
    <w:r>
      <w:fldChar w:fldCharType="separate"/>
    </w:r>
    <w:r w:rsidR="006427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4E5B9" w14:textId="77777777" w:rsidR="009B64BD" w:rsidRDefault="009B64BD">
      <w:pPr>
        <w:spacing w:after="0" w:line="240" w:lineRule="auto"/>
      </w:pPr>
      <w:r>
        <w:separator/>
      </w:r>
    </w:p>
  </w:footnote>
  <w:footnote w:type="continuationSeparator" w:id="0">
    <w:p w14:paraId="27F423D3" w14:textId="77777777" w:rsidR="009B64BD" w:rsidRDefault="009B6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45DD0"/>
    <w:multiLevelType w:val="multilevel"/>
    <w:tmpl w:val="68005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052D7C"/>
    <w:multiLevelType w:val="multilevel"/>
    <w:tmpl w:val="39305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1E2953"/>
    <w:multiLevelType w:val="multilevel"/>
    <w:tmpl w:val="00C4D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0F0B8F"/>
    <w:multiLevelType w:val="multilevel"/>
    <w:tmpl w:val="338CD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0619438">
    <w:abstractNumId w:val="0"/>
  </w:num>
  <w:num w:numId="2" w16cid:durableId="833178865">
    <w:abstractNumId w:val="3"/>
  </w:num>
  <w:num w:numId="3" w16cid:durableId="2013413005">
    <w:abstractNumId w:val="2"/>
  </w:num>
  <w:num w:numId="4" w16cid:durableId="645859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F1"/>
    <w:rsid w:val="005D1FF1"/>
    <w:rsid w:val="006427AE"/>
    <w:rsid w:val="009B64BD"/>
    <w:rsid w:val="00C008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D0771CD"/>
  <w15:docId w15:val="{CB6922B2-6DA1-7D46-8819-9DC806E1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zh-CN"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4878B2"/>
      </w:pBdr>
      <w:spacing w:before="120" w:after="120"/>
      <w:outlineLvl w:val="0"/>
    </w:pPr>
    <w:rPr>
      <w:b/>
      <w:sz w:val="32"/>
      <w:szCs w:val="32"/>
    </w:rPr>
  </w:style>
  <w:style w:type="paragraph" w:styleId="Heading2">
    <w:name w:val="heading 2"/>
    <w:basedOn w:val="Normal"/>
    <w:next w:val="Normal"/>
    <w:uiPriority w:val="9"/>
    <w:unhideWhenUsed/>
    <w:qFormat/>
    <w:pPr>
      <w:keepNext/>
      <w:keepLines/>
      <w:spacing w:before="360" w:after="80"/>
      <w:outlineLvl w:val="1"/>
    </w:pPr>
    <w:rPr>
      <w:b/>
      <w:sz w:val="28"/>
      <w:szCs w:val="28"/>
    </w:rPr>
  </w:style>
  <w:style w:type="paragraph" w:styleId="Heading3">
    <w:name w:val="heading 3"/>
    <w:basedOn w:val="Normal"/>
    <w:next w:val="Normal"/>
    <w:uiPriority w:val="9"/>
    <w:semiHidden/>
    <w:unhideWhenUsed/>
    <w:qFormat/>
    <w:pPr>
      <w:keepNext/>
      <w:keepLines/>
      <w:tabs>
        <w:tab w:val="left" w:pos="10800"/>
      </w:tabs>
      <w:spacing w:before="240" w:after="0" w:line="252" w:lineRule="auto"/>
      <w:outlineLvl w:val="2"/>
    </w:pPr>
    <w:rPr>
      <w:rFonts w:ascii="Open Sans SemiBold" w:eastAsia="Open Sans SemiBold" w:hAnsi="Open Sans SemiBold" w:cs="Open Sans SemiBold"/>
      <w:b/>
      <w:sz w:val="24"/>
      <w:szCs w:val="24"/>
    </w:rPr>
  </w:style>
  <w:style w:type="paragraph" w:styleId="Heading4">
    <w:name w:val="heading 4"/>
    <w:basedOn w:val="Normal"/>
    <w:next w:val="Normal"/>
    <w:uiPriority w:val="9"/>
    <w:semiHidden/>
    <w:unhideWhenUsed/>
    <w:qFormat/>
    <w:pPr>
      <w:keepNext/>
      <w:keepLines/>
      <w:spacing w:before="200" w:after="0" w:line="252" w:lineRule="auto"/>
      <w:outlineLvl w:val="3"/>
    </w:pPr>
    <w:rPr>
      <w:b/>
      <w:color w:val="434343"/>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bottom w:val="single" w:sz="18" w:space="1" w:color="4878B2"/>
      </w:pBdr>
      <w:spacing w:after="300" w:line="240" w:lineRule="auto"/>
    </w:pPr>
    <w:rPr>
      <w:b/>
      <w:color w:val="4878B2"/>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tabs>
        <w:tab w:val="left" w:pos="10800"/>
      </w:tabs>
      <w:spacing w:after="240" w:line="300" w:lineRule="auto"/>
    </w:pPr>
    <w:rPr>
      <w:i/>
      <w:color w:val="666666"/>
      <w:sz w:val="30"/>
      <w:szCs w:val="30"/>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ivicdesign.org/tools/setting-goals-in-election-oper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lectionexcellenc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86Yh7GAVkBp0zhRTJ4IRf8vzAA==">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691</Words>
  <Characters>3939</Characters>
  <Application>Microsoft Office Word</Application>
  <DocSecurity>0</DocSecurity>
  <Lines>32</Lines>
  <Paragraphs>9</Paragraphs>
  <ScaleCrop>false</ScaleCrop>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Evie Lacroix</cp:lastModifiedBy>
  <cp:revision>2</cp:revision>
  <dcterms:created xsi:type="dcterms:W3CDTF">2025-09-19T14:19:00Z</dcterms:created>
  <dcterms:modified xsi:type="dcterms:W3CDTF">2025-09-19T14:19:00Z</dcterms:modified>
</cp:coreProperties>
</file>